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2" w:lineRule="exact"/>
        <w:rPr>
          <w:rFonts w:hint="default" w:ascii="黑体" w:hAnsi="宋体" w:eastAsia="黑体" w:cs="??"/>
          <w:sz w:val="32"/>
          <w:szCs w:val="32"/>
        </w:rPr>
      </w:pPr>
      <w:r>
        <w:rPr>
          <w:rFonts w:hint="eastAsia" w:ascii="黑体" w:hAnsi="宋体" w:eastAsia="黑体" w:cs="??"/>
          <w:sz w:val="32"/>
          <w:szCs w:val="32"/>
        </w:rPr>
        <w:t>附件</w:t>
      </w:r>
    </w:p>
    <w:p>
      <w:pPr>
        <w:spacing w:beforeLines="0" w:afterLines="0" w:line="592" w:lineRule="exact"/>
        <w:rPr>
          <w:rFonts w:hint="default" w:ascii="宋体" w:cs="??"/>
          <w:sz w:val="32"/>
          <w:szCs w:val="32"/>
        </w:rPr>
      </w:pPr>
    </w:p>
    <w:p>
      <w:pPr>
        <w:spacing w:beforeLines="0" w:afterLines="0" w:line="592" w:lineRule="exact"/>
        <w:jc w:val="center"/>
        <w:rPr>
          <w:rFonts w:hint="default" w:ascii="方正小标宋简体" w:eastAsia="方正小标宋简体" w:cs="???????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???????"/>
          <w:sz w:val="44"/>
          <w:szCs w:val="44"/>
        </w:rPr>
        <w:t>专业技术职务任职资格名单</w:t>
      </w:r>
    </w:p>
    <w:bookmarkEnd w:id="0"/>
    <w:p>
      <w:pPr>
        <w:spacing w:beforeLines="0" w:afterLines="0" w:line="592" w:lineRule="exact"/>
        <w:jc w:val="center"/>
        <w:rPr>
          <w:rFonts w:hint="default" w:ascii="楷体_GB2312" w:hAnsi="宋体" w:eastAsia="楷体_GB2312" w:cs="??_GB2312"/>
          <w:sz w:val="32"/>
          <w:szCs w:val="32"/>
        </w:rPr>
      </w:pPr>
      <w:r>
        <w:rPr>
          <w:rFonts w:hint="eastAsia" w:ascii="楷体_GB2312" w:hAnsi="宋体" w:eastAsia="楷体_GB2312" w:cs="??_GB2312"/>
          <w:sz w:val="32"/>
          <w:szCs w:val="32"/>
        </w:rPr>
        <w:t>（22人）</w:t>
      </w:r>
    </w:p>
    <w:p>
      <w:pPr>
        <w:spacing w:beforeLines="0" w:afterLines="0" w:line="592" w:lineRule="exact"/>
        <w:jc w:val="center"/>
        <w:rPr>
          <w:rFonts w:hint="default" w:ascii="宋体" w:cs="??_GB2312"/>
          <w:sz w:val="32"/>
          <w:szCs w:val="32"/>
        </w:rPr>
      </w:pPr>
    </w:p>
    <w:p>
      <w:pPr>
        <w:spacing w:beforeLines="0" w:afterLines="0" w:line="592" w:lineRule="exact"/>
        <w:ind w:firstLine="640" w:firstLineChars="200"/>
        <w:jc w:val="both"/>
        <w:rPr>
          <w:rFonts w:hint="default" w:ascii="黑体" w:eastAsia="黑体" w:cs="??"/>
          <w:sz w:val="32"/>
          <w:szCs w:val="32"/>
        </w:rPr>
      </w:pPr>
      <w:r>
        <w:rPr>
          <w:rFonts w:hint="eastAsia" w:ascii="黑体" w:hAnsi="宋体" w:eastAsia="黑体" w:cs="??"/>
          <w:sz w:val="32"/>
          <w:szCs w:val="32"/>
        </w:rPr>
        <w:t>一、初级专业技术职务任职资格名单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??_GB2312"/>
          <w:sz w:val="32"/>
          <w:szCs w:val="32"/>
        </w:rPr>
      </w:pPr>
      <w:r>
        <w:rPr>
          <w:rFonts w:hint="eastAsia" w:ascii="楷体_GB2312" w:hAnsi="宋体" w:eastAsia="楷体_GB2312" w:cs="??_GB2312"/>
          <w:sz w:val="32"/>
          <w:szCs w:val="32"/>
        </w:rPr>
        <w:t>（一）具有工程技术任职资格（13名）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1.广东省冶金建筑设计研究院有限公司台州分公司:张诩</w:t>
      </w:r>
      <w:r>
        <w:rPr>
          <w:rFonts w:hint="eastAsia" w:ascii="仿宋_GB2312" w:hAnsi="宋体" w:cs="??_GB2312"/>
          <w:sz w:val="32"/>
          <w:szCs w:val="32"/>
        </w:rPr>
        <w:t>旻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2.台州市排污权储备中心:干凯歆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3.台州市人力资源开发有限公司:王赞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4.浙江百达精工股份有限公司:陈红娟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5.浙江台州市沿海高速公路有限公司:张驰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6.浙江大地检测科技股份有限公司:周仲虎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7.浙江宝立建设有限公司:周彬彬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8.浙江瑞铃企业管理股份有限公司:应兆威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9.北航长鹰航空科技（台州）有限公司:吴崇响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10.台州市雷博人力资源开发有限公司:项卫杰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11.台州市公路水运工程监理咨询有限公司:顾程辉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12.台州市市政公用工程质量安全事务中心:郑超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13.台州学府生态环境研究中心有限公司:陈俊钱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??_GB2312"/>
          <w:sz w:val="32"/>
          <w:szCs w:val="32"/>
        </w:rPr>
      </w:pPr>
      <w:r>
        <w:rPr>
          <w:rFonts w:hint="eastAsia" w:ascii="楷体_GB2312" w:hAnsi="宋体" w:eastAsia="楷体_GB2312" w:cs="??_GB2312"/>
          <w:sz w:val="32"/>
          <w:szCs w:val="32"/>
        </w:rPr>
        <w:t>（二）具有新闻任职资格（1名）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eastAsia="仿宋_GB2312" w:cs="??_GB2312"/>
          <w:sz w:val="10"/>
          <w:szCs w:val="10"/>
        </w:rPr>
      </w:pPr>
      <w:r>
        <w:rPr>
          <w:rFonts w:hint="eastAsia" w:ascii="仿宋_GB2312" w:hAnsi="宋体" w:eastAsia="仿宋_GB2312" w:cs="??_GB2312"/>
          <w:sz w:val="32"/>
          <w:szCs w:val="32"/>
        </w:rPr>
        <w:t>台州广播电影电视集团:程飘雪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??_GB2312"/>
          <w:sz w:val="32"/>
          <w:szCs w:val="32"/>
        </w:rPr>
      </w:pPr>
      <w:r>
        <w:rPr>
          <w:rFonts w:hint="eastAsia" w:ascii="楷体_GB2312" w:hAnsi="宋体" w:eastAsia="楷体_GB2312" w:cs="??_GB2312"/>
          <w:sz w:val="32"/>
          <w:szCs w:val="32"/>
        </w:rPr>
        <w:t>（三）具有农业技术任职资格（1名）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台州市动物疫病预防控制中心:洪亮亮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黑体" w:eastAsia="黑体" w:cs="??"/>
          <w:sz w:val="32"/>
          <w:szCs w:val="32"/>
        </w:rPr>
      </w:pPr>
      <w:r>
        <w:rPr>
          <w:rFonts w:hint="eastAsia" w:ascii="黑体" w:hAnsi="宋体" w:eastAsia="黑体" w:cs="??"/>
          <w:sz w:val="32"/>
          <w:szCs w:val="32"/>
        </w:rPr>
        <w:t>二、中级专业技术职务任职资格名单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??_GB2312"/>
          <w:sz w:val="32"/>
          <w:szCs w:val="32"/>
        </w:rPr>
      </w:pPr>
      <w:r>
        <w:rPr>
          <w:rFonts w:hint="eastAsia" w:ascii="楷体_GB2312" w:hAnsi="宋体" w:eastAsia="楷体_GB2312" w:cs="??_GB2312"/>
          <w:sz w:val="32"/>
          <w:szCs w:val="32"/>
        </w:rPr>
        <w:t>（一）具有工程技术任职资格（5名）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1.爱科赛智能科技（浙江）有限公司:</w:t>
      </w:r>
      <w:r>
        <w:rPr>
          <w:rFonts w:hint="eastAsia" w:ascii="仿宋_GB2312" w:hAnsi="宋体" w:cs="??_GB2312"/>
          <w:sz w:val="32"/>
          <w:szCs w:val="32"/>
        </w:rPr>
        <w:t>冮</w:t>
      </w:r>
      <w:r>
        <w:rPr>
          <w:rFonts w:hint="eastAsia" w:ascii="仿宋_GB2312" w:hAnsi="宋体" w:eastAsia="仿宋_GB2312" w:cs="??_GB2312"/>
          <w:sz w:val="32"/>
          <w:szCs w:val="32"/>
        </w:rPr>
        <w:t>建华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2.浙江仙居君业药业有限公司:应宇翔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3.佳一电气有限公司:李连昌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4.浙江华海药业股份有限公司:周梦青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5.迈得医疗工业设备股份有限公司:郑茂鸿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??_GB2312"/>
          <w:sz w:val="32"/>
          <w:szCs w:val="32"/>
        </w:rPr>
      </w:pPr>
      <w:r>
        <w:rPr>
          <w:rFonts w:hint="eastAsia" w:ascii="楷体_GB2312" w:hAnsi="宋体" w:eastAsia="楷体_GB2312" w:cs="??_GB2312"/>
          <w:sz w:val="32"/>
          <w:szCs w:val="32"/>
        </w:rPr>
        <w:t>（二）具有农业技术任职资格（1名）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??_GB2312"/>
          <w:sz w:val="32"/>
          <w:szCs w:val="32"/>
        </w:rPr>
        <w:t>玉环市动物保护检疫站:林琦雄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??_GB2312"/>
          <w:sz w:val="32"/>
          <w:szCs w:val="32"/>
        </w:rPr>
      </w:pPr>
      <w:r>
        <w:rPr>
          <w:rFonts w:hint="eastAsia" w:ascii="楷体_GB2312" w:hAnsi="宋体" w:eastAsia="楷体_GB2312" w:cs="??_GB2312"/>
          <w:sz w:val="32"/>
          <w:szCs w:val="32"/>
        </w:rPr>
        <w:t>（三）具有实验技术任职资格（1名）</w:t>
      </w:r>
    </w:p>
    <w:p>
      <w:pPr>
        <w:spacing w:beforeLines="0" w:afterLines="0" w:line="592" w:lineRule="exact"/>
        <w:ind w:firstLine="640" w:firstLineChars="200"/>
        <w:jc w:val="both"/>
        <w:rPr>
          <w:rFonts w:hint="default" w:ascii="仿宋_GB2312" w:eastAsia="仿宋_GB2312" w:cs="??_GB2312"/>
          <w:sz w:val="10"/>
          <w:szCs w:val="10"/>
        </w:rPr>
      </w:pPr>
      <w:r>
        <w:rPr>
          <w:rFonts w:hint="eastAsia" w:ascii="仿宋_GB2312" w:hAnsi="宋体" w:eastAsia="仿宋_GB2312" w:cs="??_GB2312"/>
          <w:sz w:val="32"/>
          <w:szCs w:val="32"/>
        </w:rPr>
        <w:t>台州海关综合技术服务中心:韩贝贝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24961A7"/>
    <w:rsid w:val="724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2022-05-10T09:08:00Z</dcterms:created>
  <dc:creator>阿鱼</dc:creator>
  <cp:lastModifiedBy>阿鱼</cp:lastModifiedBy>
  <dcterms:modified xsi:type="dcterms:W3CDTF">2022-05-10T09:08:40Z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6725A584ACEB4F24B96E4D2A77D5C63D</vt:lpwstr>
  </property>
</Properties>
</file>