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民政局下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属事业单位公开选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</w:t>
      </w: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  <w:bookmarkEnd w:id="0"/>
    </w:p>
    <w:tbl>
      <w:tblPr>
        <w:tblStyle w:val="2"/>
        <w:tblW w:w="8655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77"/>
        <w:gridCol w:w="357"/>
        <w:gridCol w:w="909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80" w:lineRule="exact"/>
              <w:ind w:left="3080" w:leftChars="200" w:hanging="2660" w:hangingChars="9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年考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3720" w:firstLineChars="15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位（盖章）：</w:t>
            </w: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4399D"/>
    <w:rsid w:val="422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2020-09-01T09:30:00Z</dcterms:created>
  <dc:creator>杨羽枫</dc:creator>
  <cp:lastModifiedBy>杨羽枫</cp:lastModifiedBy>
  <dcterms:modified xsi:type="dcterms:W3CDTF">2020-09-01T09:33:32Z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