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spacing w:line="500" w:lineRule="exact"/>
        <w:rPr>
          <w:rFonts w:hint="eastAsia" w:ascii="黑体" w:hAnsi="黑体" w:eastAsia="黑体"/>
          <w:sz w:val="32"/>
        </w:rPr>
      </w:pPr>
    </w:p>
    <w:p>
      <w:pPr>
        <w:autoSpaceDE w:val="0"/>
        <w:autoSpaceDN w:val="0"/>
        <w:adjustRightInd w:val="0"/>
        <w:spacing w:line="592" w:lineRule="exact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具有工程师</w:t>
      </w:r>
      <w:r>
        <w:rPr>
          <w:rFonts w:hint="eastAsia" w:ascii="方正小标宋简体" w:hAnsi="方正小标宋简体" w:eastAsia="方正小标宋简体"/>
          <w:sz w:val="44"/>
          <w:szCs w:val="22"/>
        </w:rPr>
        <w:t>专业技术职务</w:t>
      </w:r>
      <w:r>
        <w:rPr>
          <w:rFonts w:hint="eastAsia" w:ascii="方正小标宋简体" w:hAnsi="方正小标宋简体" w:eastAsia="方正小标宋简体"/>
          <w:sz w:val="44"/>
        </w:rPr>
        <w:t>任职资格人员名单</w:t>
      </w:r>
    </w:p>
    <w:p>
      <w:pPr>
        <w:spacing w:line="500" w:lineRule="exact"/>
        <w:rPr>
          <w:rFonts w:hint="eastAsia" w:ascii="方正小标宋简体" w:hAnsi="方正小标宋简体" w:eastAsia="方正小标宋简体"/>
          <w:sz w:val="44"/>
        </w:rPr>
      </w:pPr>
    </w:p>
    <w:tbl>
      <w:tblPr>
        <w:tblStyle w:val="2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368"/>
        <w:gridCol w:w="389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81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6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3890" w:type="dxa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880" w:type="dxa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956" w:type="dxa"/>
            <w:gridSpan w:val="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一、椒江区自主评聘单位评审委员会2020年12月19日评审通过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张鑫媛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杰克缝纫机股份有限公司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机电制造（设计开发）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陈细华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杰克缝纫机股份有限公司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机电制造（设计开发）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丁建明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杰克缝纫机股份有限公司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机电制造（设计开发）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李卫超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杰克缝纫机股份有限公司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机电制造（设计开发）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朱赛瑞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杰克缝纫机股份有限公司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机电制造（设计开发）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宋施杓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杰克缝纫机股份有限公司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机电制造（设计开发）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邱  丽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杰克缝纫机股份有限公司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机电制造（设计开发）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龚甫华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杰克缝纫机股份有限公司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机电制造（设计开发）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黄  敏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杰克缝纫机股份有限公司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机电制造（设计开发）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蔡鹏鹏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杰克缝纫机股份有限公司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机电制造（设计开发）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陈  彬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杰克缝纫机股份有限公司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机电制造（设计开发）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许君辉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杰克缝纫机股份有限公司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机电制造（设计开发）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13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何邓涛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杰克缝纫机股份有限公司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机电制造（设计开发）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田国兵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杰克缝纫机股份有限公司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机电制造（设计开发）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15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洪志敏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杰克缝纫机股份有限公司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机电制造（设计开发）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16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何明金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杰克缝纫机股份有限公司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机电制造（设计开发）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17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位延辉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杰克缝纫机股份有限公司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机电制造（设计开发）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18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柯祥林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杰克缝纫机股份有限公司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机电制造（设计开发）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8956" w:type="dxa"/>
            <w:gridSpan w:val="4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二、温岭市自主评聘单位评审委员会2020年12月22日评审通过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陈婷婷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利欧集团浙江泵业有限公司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机电制造（技术开发）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陈星安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利欧集团浙江泵业有限公司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机电制造（技术开发）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何广剑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利欧集团浙江泵业有限公司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机电制造（技术开发）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应荣华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利欧集团浙江泵业有限公司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机电制造（技术开发）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林仁伟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利欧集团浙江泵业有限公司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机电制造（生产制造）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林永兵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利欧集团浙江泵业有限公司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机电制造（技术开发）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陈云刚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利欧集团浙江泵业有限公司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机电制造（技术开发）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  鹏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利欧集团浙江泵业有限公司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电气工程及自动化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林仁勇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利欧集团浙江泵业有限公司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机电制造（技术开发）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三、天台县自主评聘单位评审委员会2020年12月30日评审通过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许委阳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浙江永贵电器股份有限公司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机电制造（设计开发）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汤勋华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浙江永贵电器股份有限公司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机电制造（设计开发）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齐炜杰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浙江永贵电器股份有限公司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机电制造（生产制造）</w:t>
            </w:r>
          </w:p>
        </w:tc>
      </w:tr>
    </w:tbl>
    <w:p>
      <w:pPr>
        <w:widowControl/>
        <w:spacing w:line="640" w:lineRule="exact"/>
        <w:ind w:right="1050" w:rightChars="500"/>
        <w:rPr>
          <w:rFonts w:hint="eastAsia" w:ascii="仿宋_GB2312" w:eastAsia="仿宋_GB2312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6607A"/>
    <w:rsid w:val="003872C1"/>
    <w:rsid w:val="2296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2021-04-25T07:00:00Z</dcterms:created>
  <dc:creator>Administrator</dc:creator>
  <cp:lastModifiedBy>Administrator</cp:lastModifiedBy>
  <dcterms:modified xsi:type="dcterms:W3CDTF">2021-04-25T07:01:08Z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